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50188" w14:textId="77777777" w:rsidR="00D01209" w:rsidRPr="00877AAC" w:rsidRDefault="00D01209" w:rsidP="00D01209">
      <w:pPr>
        <w:spacing w:after="0"/>
        <w:ind w:left="2880" w:firstLine="720"/>
        <w:rPr>
          <w:rFonts w:ascii="Segoe Script" w:eastAsia="Microsoft JhengHei UI Light" w:hAnsi="Segoe Script"/>
          <w:noProof/>
          <w:sz w:val="76"/>
          <w:szCs w:val="76"/>
        </w:rPr>
      </w:pPr>
      <w:r w:rsidRPr="00877AAC">
        <w:rPr>
          <w:rFonts w:ascii="Microsoft JhengHei UI Light" w:eastAsia="Microsoft JhengHei UI Light" w:hAnsi="Microsoft JhengHei UI Light"/>
          <w:noProof/>
          <w:sz w:val="76"/>
          <w:szCs w:val="7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1884FC" wp14:editId="30B2BBCC">
                <wp:simplePos x="0" y="0"/>
                <wp:positionH relativeFrom="column">
                  <wp:posOffset>2190750</wp:posOffset>
                </wp:positionH>
                <wp:positionV relativeFrom="paragraph">
                  <wp:posOffset>638175</wp:posOffset>
                </wp:positionV>
                <wp:extent cx="2466975" cy="4476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DB55C" w14:textId="77777777" w:rsidR="00D01209" w:rsidRPr="00877AAC" w:rsidRDefault="00D01209" w:rsidP="00D01209">
                            <w:pPr>
                              <w:rPr>
                                <w:rFonts w:ascii="Microsoft JhengHei UI Light" w:eastAsia="Microsoft JhengHei UI Light" w:hAnsi="Microsoft JhengHei UI Light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877AAC">
                              <w:rPr>
                                <w:rFonts w:ascii="Microsoft JhengHei UI Light" w:eastAsia="Microsoft JhengHei UI Light" w:hAnsi="Microsoft JhengHei UI Light"/>
                                <w:spacing w:val="30"/>
                                <w:sz w:val="24"/>
                                <w:szCs w:val="24"/>
                              </w:rPr>
                              <w:t>CUSTOM 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88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5pt;margin-top:50.25pt;width:194.2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" stroked="f">
                <v:textbox>
                  <w:txbxContent>
                    <w:p w14:paraId="6CADB55C" w14:textId="77777777" w:rsidR="00D01209" w:rsidRPr="00877AAC" w:rsidRDefault="00D01209" w:rsidP="00D01209">
                      <w:pPr>
                        <w:rPr>
                          <w:rFonts w:ascii="Microsoft JhengHei UI Light" w:eastAsia="Microsoft JhengHei UI Light" w:hAnsi="Microsoft JhengHei UI Light"/>
                          <w:spacing w:val="30"/>
                          <w:sz w:val="24"/>
                          <w:szCs w:val="24"/>
                        </w:rPr>
                      </w:pPr>
                      <w:r w:rsidRPr="00877AAC">
                        <w:rPr>
                          <w:rFonts w:ascii="Microsoft JhengHei UI Light" w:eastAsia="Microsoft JhengHei UI Light" w:hAnsi="Microsoft JhengHei UI Light"/>
                          <w:spacing w:val="30"/>
                          <w:sz w:val="24"/>
                          <w:szCs w:val="24"/>
                        </w:rPr>
                        <w:t>CUSTOM CONSTRUCTION</w:t>
                      </w:r>
                    </w:p>
                  </w:txbxContent>
                </v:textbox>
              </v:shape>
            </w:pict>
          </mc:Fallback>
        </mc:AlternateContent>
      </w:r>
      <w:r w:rsidRPr="00877AAC">
        <w:rPr>
          <w:rFonts w:ascii="Microsoft JhengHei UI Light" w:eastAsia="Microsoft JhengHei UI Light" w:hAnsi="Microsoft JhengHei UI Light"/>
          <w:noProof/>
          <w:sz w:val="76"/>
          <w:szCs w:val="76"/>
        </w:rPr>
        <w:t>FIELD</w:t>
      </w:r>
      <w:r w:rsidRPr="00877AAC">
        <w:rPr>
          <w:rFonts w:ascii="Segoe Script" w:eastAsia="Microsoft JhengHei UI Light" w:hAnsi="Segoe Script"/>
          <w:noProof/>
          <w:sz w:val="76"/>
          <w:szCs w:val="76"/>
        </w:rPr>
        <w:t>tree</w:t>
      </w:r>
      <w:r w:rsidRPr="00877AAC">
        <w:rPr>
          <w:rFonts w:ascii="Microsoft JhengHei UI Light" w:eastAsia="Microsoft JhengHei UI Light" w:hAnsi="Microsoft JhengHei UI Light"/>
          <w:noProof/>
          <w:sz w:val="76"/>
          <w:szCs w:val="76"/>
        </w:rPr>
        <w:t xml:space="preserve"> </w:t>
      </w:r>
    </w:p>
    <w:p w14:paraId="62D0F227" w14:textId="77777777" w:rsidR="00A15053" w:rsidRDefault="00A15053" w:rsidP="00A15053">
      <w:pPr>
        <w:spacing w:after="0"/>
        <w:jc w:val="center"/>
        <w:rPr>
          <w:rFonts w:ascii="Tw Cen MT" w:hAnsi="Tw Cen MT"/>
          <w:sz w:val="40"/>
          <w:szCs w:val="40"/>
        </w:rPr>
      </w:pPr>
    </w:p>
    <w:p w14:paraId="1F171474" w14:textId="77777777" w:rsidR="00A701A4" w:rsidRPr="00C541B7" w:rsidRDefault="00A701A4" w:rsidP="00D01209">
      <w:pPr>
        <w:spacing w:after="0"/>
        <w:jc w:val="center"/>
        <w:rPr>
          <w:rFonts w:ascii="Tw Cen MT" w:hAnsi="Tw Cen MT"/>
          <w:sz w:val="36"/>
          <w:szCs w:val="36"/>
        </w:rPr>
      </w:pPr>
      <w:r w:rsidRPr="00C541B7">
        <w:rPr>
          <w:rFonts w:ascii="Tw Cen MT" w:hAnsi="Tw Cen MT"/>
          <w:sz w:val="36"/>
          <w:szCs w:val="36"/>
        </w:rPr>
        <w:t>Be a part of a charming new vintage housing development designed by Abacus Architects and Field Tree Construction!</w:t>
      </w:r>
    </w:p>
    <w:p w14:paraId="537866E1" w14:textId="77777777" w:rsidR="00A15053" w:rsidRDefault="00A15053" w:rsidP="003E1731">
      <w:pPr>
        <w:spacing w:after="0"/>
        <w:rPr>
          <w:rFonts w:ascii="Tw Cen MT" w:hAnsi="Tw Cen MT"/>
          <w:sz w:val="40"/>
          <w:szCs w:val="40"/>
        </w:rPr>
      </w:pPr>
    </w:p>
    <w:p w14:paraId="4D0F9D2E" w14:textId="3E8619F9" w:rsidR="004F7869" w:rsidRPr="00C541B7" w:rsidRDefault="00AF3BD9" w:rsidP="003E1731">
      <w:pPr>
        <w:spacing w:after="0"/>
        <w:rPr>
          <w:rFonts w:ascii="Tw Cen MT" w:hAnsi="Tw Cen MT"/>
          <w:sz w:val="24"/>
          <w:szCs w:val="24"/>
        </w:rPr>
      </w:pPr>
      <w:r w:rsidRPr="00C541B7">
        <w:rPr>
          <w:rFonts w:ascii="Tw Cen MT" w:hAnsi="Tw Cen MT"/>
          <w:sz w:val="24"/>
          <w:szCs w:val="24"/>
        </w:rPr>
        <w:t>T</w:t>
      </w:r>
      <w:r w:rsidR="00526F29" w:rsidRPr="00C541B7">
        <w:rPr>
          <w:rFonts w:ascii="Tw Cen MT" w:hAnsi="Tw Cen MT"/>
          <w:sz w:val="24"/>
          <w:szCs w:val="24"/>
        </w:rPr>
        <w:t>his</w:t>
      </w:r>
      <w:r w:rsidRPr="00C541B7">
        <w:rPr>
          <w:rFonts w:ascii="Tw Cen MT" w:hAnsi="Tw Cen MT"/>
          <w:sz w:val="24"/>
          <w:szCs w:val="24"/>
        </w:rPr>
        <w:t xml:space="preserve"> </w:t>
      </w:r>
      <w:r w:rsidR="00526F29" w:rsidRPr="00C541B7">
        <w:rPr>
          <w:rFonts w:ascii="Tw Cen MT" w:hAnsi="Tw Cen MT"/>
          <w:sz w:val="24"/>
          <w:szCs w:val="24"/>
        </w:rPr>
        <w:t>1-story home</w:t>
      </w:r>
      <w:r w:rsidR="0081395C" w:rsidRPr="00C541B7">
        <w:rPr>
          <w:rFonts w:ascii="Tw Cen MT" w:hAnsi="Tw Cen MT"/>
          <w:sz w:val="24"/>
          <w:szCs w:val="24"/>
        </w:rPr>
        <w:t>,</w:t>
      </w:r>
      <w:r w:rsidR="00526F29" w:rsidRPr="00C541B7">
        <w:rPr>
          <w:rFonts w:ascii="Tw Cen MT" w:hAnsi="Tw Cen MT"/>
          <w:sz w:val="24"/>
          <w:szCs w:val="24"/>
        </w:rPr>
        <w:t xml:space="preserve"> </w:t>
      </w:r>
      <w:r w:rsidR="0081395C" w:rsidRPr="00C541B7">
        <w:rPr>
          <w:rFonts w:ascii="Tw Cen MT" w:hAnsi="Tw Cen MT"/>
          <w:sz w:val="24"/>
          <w:szCs w:val="24"/>
        </w:rPr>
        <w:t xml:space="preserve">located at </w:t>
      </w:r>
      <w:r w:rsidR="00DE1F96">
        <w:rPr>
          <w:rFonts w:ascii="Tw Cen MT" w:hAnsi="Tw Cen MT"/>
          <w:sz w:val="24"/>
          <w:szCs w:val="24"/>
        </w:rPr>
        <w:t>112</w:t>
      </w:r>
      <w:r w:rsidR="0081395C" w:rsidRPr="00C541B7">
        <w:rPr>
          <w:rFonts w:ascii="Tw Cen MT" w:hAnsi="Tw Cen MT"/>
          <w:sz w:val="24"/>
          <w:szCs w:val="24"/>
        </w:rPr>
        <w:t xml:space="preserve"> S. 14</w:t>
      </w:r>
      <w:r w:rsidR="0081395C" w:rsidRPr="00C541B7">
        <w:rPr>
          <w:rFonts w:ascii="Tw Cen MT" w:hAnsi="Tw Cen MT"/>
          <w:sz w:val="24"/>
          <w:szCs w:val="24"/>
          <w:vertAlign w:val="superscript"/>
        </w:rPr>
        <w:t>th</w:t>
      </w:r>
      <w:r w:rsidR="0081395C" w:rsidRPr="00C541B7">
        <w:rPr>
          <w:rFonts w:ascii="Tw Cen MT" w:hAnsi="Tw Cen MT"/>
          <w:sz w:val="24"/>
          <w:szCs w:val="24"/>
        </w:rPr>
        <w:t xml:space="preserve"> Street, </w:t>
      </w:r>
      <w:r w:rsidR="00526F29" w:rsidRPr="00C541B7">
        <w:rPr>
          <w:rFonts w:ascii="Tw Cen MT" w:hAnsi="Tw Cen MT"/>
          <w:sz w:val="24"/>
          <w:szCs w:val="24"/>
        </w:rPr>
        <w:t>has 1,480 sq. ft. of living space including 2 bedrooms</w:t>
      </w:r>
      <w:r w:rsidR="00732CCE" w:rsidRPr="00C541B7">
        <w:rPr>
          <w:rFonts w:ascii="Tw Cen MT" w:hAnsi="Tw Cen MT"/>
          <w:sz w:val="24"/>
          <w:szCs w:val="24"/>
        </w:rPr>
        <w:t xml:space="preserve"> and </w:t>
      </w:r>
      <w:r w:rsidR="00526F29" w:rsidRPr="00C541B7">
        <w:rPr>
          <w:rFonts w:ascii="Tw Cen MT" w:hAnsi="Tw Cen MT"/>
          <w:sz w:val="24"/>
          <w:szCs w:val="24"/>
        </w:rPr>
        <w:t>2 full baths.</w:t>
      </w:r>
      <w:r w:rsidRPr="00C541B7">
        <w:rPr>
          <w:rFonts w:ascii="Tw Cen MT" w:hAnsi="Tw Cen MT"/>
          <w:sz w:val="24"/>
          <w:szCs w:val="24"/>
        </w:rPr>
        <w:t xml:space="preserve"> </w:t>
      </w:r>
      <w:r w:rsidR="00526F29" w:rsidRPr="00C541B7">
        <w:rPr>
          <w:rFonts w:ascii="Tw Cen MT" w:hAnsi="Tw Cen MT"/>
          <w:sz w:val="24"/>
          <w:szCs w:val="24"/>
        </w:rPr>
        <w:t>A</w:t>
      </w:r>
      <w:r w:rsidR="0081395C" w:rsidRPr="00C541B7">
        <w:rPr>
          <w:rFonts w:ascii="Tw Cen MT" w:hAnsi="Tw Cen MT"/>
          <w:sz w:val="24"/>
          <w:szCs w:val="24"/>
        </w:rPr>
        <w:t>n attached</w:t>
      </w:r>
      <w:r w:rsidR="00526F29" w:rsidRPr="00C541B7">
        <w:rPr>
          <w:rFonts w:ascii="Tw Cen MT" w:hAnsi="Tw Cen MT"/>
          <w:sz w:val="24"/>
          <w:szCs w:val="24"/>
        </w:rPr>
        <w:t xml:space="preserve"> 2-car garage</w:t>
      </w:r>
      <w:r w:rsidR="0081395C" w:rsidRPr="00C541B7">
        <w:rPr>
          <w:rFonts w:ascii="Tw Cen MT" w:hAnsi="Tw Cen MT"/>
          <w:sz w:val="24"/>
          <w:szCs w:val="24"/>
        </w:rPr>
        <w:t xml:space="preserve"> located in the back of the house</w:t>
      </w:r>
      <w:r w:rsidR="00526F29" w:rsidRPr="00C541B7">
        <w:rPr>
          <w:rFonts w:ascii="Tw Cen MT" w:hAnsi="Tw Cen MT"/>
          <w:sz w:val="24"/>
          <w:szCs w:val="24"/>
        </w:rPr>
        <w:t xml:space="preserve"> and large</w:t>
      </w:r>
      <w:r w:rsidR="00732CCE" w:rsidRPr="00C541B7">
        <w:rPr>
          <w:rFonts w:ascii="Tw Cen MT" w:hAnsi="Tw Cen MT"/>
          <w:sz w:val="24"/>
          <w:szCs w:val="24"/>
        </w:rPr>
        <w:t xml:space="preserve"> inviting</w:t>
      </w:r>
      <w:r w:rsidR="00526F29" w:rsidRPr="00C541B7">
        <w:rPr>
          <w:rFonts w:ascii="Tw Cen MT" w:hAnsi="Tw Cen MT"/>
          <w:sz w:val="24"/>
          <w:szCs w:val="24"/>
        </w:rPr>
        <w:t xml:space="preserve"> front porch </w:t>
      </w:r>
      <w:r w:rsidR="00732CCE" w:rsidRPr="00C541B7">
        <w:rPr>
          <w:rFonts w:ascii="Tw Cen MT" w:hAnsi="Tw Cen MT"/>
          <w:sz w:val="24"/>
          <w:szCs w:val="24"/>
        </w:rPr>
        <w:t>add to the curb-appeal of this vintage</w:t>
      </w:r>
      <w:r w:rsidR="00A701A4" w:rsidRPr="00C541B7">
        <w:rPr>
          <w:rFonts w:ascii="Tw Cen MT" w:hAnsi="Tw Cen MT"/>
          <w:sz w:val="24"/>
          <w:szCs w:val="24"/>
        </w:rPr>
        <w:t>-styled</w:t>
      </w:r>
      <w:r w:rsidR="00732CCE" w:rsidRPr="00C541B7">
        <w:rPr>
          <w:rFonts w:ascii="Tw Cen MT" w:hAnsi="Tw Cen MT"/>
          <w:sz w:val="24"/>
          <w:szCs w:val="24"/>
        </w:rPr>
        <w:t xml:space="preserve"> home</w:t>
      </w:r>
      <w:r w:rsidR="00526F29" w:rsidRPr="00C541B7">
        <w:rPr>
          <w:rFonts w:ascii="Tw Cen MT" w:hAnsi="Tw Cen MT"/>
          <w:sz w:val="24"/>
          <w:szCs w:val="24"/>
        </w:rPr>
        <w:t xml:space="preserve">. </w:t>
      </w:r>
      <w:r w:rsidR="00732CCE" w:rsidRPr="00C541B7">
        <w:rPr>
          <w:rFonts w:ascii="Tw Cen MT" w:hAnsi="Tw Cen MT"/>
          <w:sz w:val="24"/>
          <w:szCs w:val="24"/>
        </w:rPr>
        <w:t>L</w:t>
      </w:r>
      <w:r w:rsidR="00526F29" w:rsidRPr="00C541B7">
        <w:rPr>
          <w:rFonts w:ascii="Tw Cen MT" w:hAnsi="Tw Cen MT"/>
          <w:sz w:val="24"/>
          <w:szCs w:val="24"/>
        </w:rPr>
        <w:t>ocated in the West Field Subdivision on 14</w:t>
      </w:r>
      <w:r w:rsidR="00526F29" w:rsidRPr="00C541B7">
        <w:rPr>
          <w:rFonts w:ascii="Tw Cen MT" w:hAnsi="Tw Cen MT"/>
          <w:sz w:val="24"/>
          <w:szCs w:val="24"/>
          <w:vertAlign w:val="superscript"/>
        </w:rPr>
        <w:t>th</w:t>
      </w:r>
      <w:r w:rsidR="00526F29" w:rsidRPr="00C541B7">
        <w:rPr>
          <w:rFonts w:ascii="Tw Cen MT" w:hAnsi="Tw Cen MT"/>
          <w:sz w:val="24"/>
          <w:szCs w:val="24"/>
        </w:rPr>
        <w:t xml:space="preserve"> Street in Oostburg</w:t>
      </w:r>
      <w:r w:rsidR="00900727" w:rsidRPr="00C541B7">
        <w:rPr>
          <w:rFonts w:ascii="Tw Cen MT" w:hAnsi="Tw Cen MT"/>
          <w:sz w:val="24"/>
          <w:szCs w:val="24"/>
        </w:rPr>
        <w:t>,</w:t>
      </w:r>
      <w:r w:rsidR="00732CCE" w:rsidRPr="00C541B7">
        <w:rPr>
          <w:rFonts w:ascii="Tw Cen MT" w:hAnsi="Tw Cen MT"/>
          <w:sz w:val="24"/>
          <w:szCs w:val="24"/>
        </w:rPr>
        <w:t xml:space="preserve"> these homes</w:t>
      </w:r>
      <w:r w:rsidR="00A701A4" w:rsidRPr="00C541B7">
        <w:rPr>
          <w:rFonts w:ascii="Tw Cen MT" w:hAnsi="Tw Cen MT"/>
          <w:sz w:val="24"/>
          <w:szCs w:val="24"/>
        </w:rPr>
        <w:t xml:space="preserve"> are designed by Abacus Architects and</w:t>
      </w:r>
      <w:r w:rsidR="00526F29" w:rsidRPr="00C541B7">
        <w:rPr>
          <w:rFonts w:ascii="Tw Cen MT" w:hAnsi="Tw Cen MT"/>
          <w:sz w:val="24"/>
          <w:szCs w:val="24"/>
        </w:rPr>
        <w:t xml:space="preserve"> are part of an association that will handle </w:t>
      </w:r>
      <w:r w:rsidR="00900727" w:rsidRPr="00C541B7">
        <w:rPr>
          <w:rFonts w:ascii="Tw Cen MT" w:hAnsi="Tw Cen MT"/>
          <w:sz w:val="24"/>
          <w:szCs w:val="24"/>
        </w:rPr>
        <w:t xml:space="preserve">lawn care, </w:t>
      </w:r>
      <w:r w:rsidR="00526F29" w:rsidRPr="00C541B7">
        <w:rPr>
          <w:rFonts w:ascii="Tw Cen MT" w:hAnsi="Tw Cen MT"/>
          <w:sz w:val="24"/>
          <w:szCs w:val="24"/>
        </w:rPr>
        <w:t xml:space="preserve">snow removal, </w:t>
      </w:r>
      <w:r w:rsidR="00900727" w:rsidRPr="00C541B7">
        <w:rPr>
          <w:rFonts w:ascii="Tw Cen MT" w:hAnsi="Tw Cen MT"/>
          <w:sz w:val="24"/>
          <w:szCs w:val="24"/>
        </w:rPr>
        <w:t>and exterior liability insurance.</w:t>
      </w:r>
      <w:r w:rsidR="00526F29" w:rsidRPr="00C541B7">
        <w:rPr>
          <w:rFonts w:ascii="Tw Cen MT" w:hAnsi="Tw Cen MT"/>
          <w:sz w:val="24"/>
          <w:szCs w:val="24"/>
        </w:rPr>
        <w:t xml:space="preserve"> </w:t>
      </w:r>
      <w:r w:rsidR="004202F4" w:rsidRPr="00C541B7">
        <w:rPr>
          <w:rFonts w:ascii="Tw Cen MT" w:hAnsi="Tw Cen MT"/>
          <w:sz w:val="24"/>
          <w:szCs w:val="24"/>
        </w:rPr>
        <w:t>Please call Field Tree Construction at 564.2217</w:t>
      </w:r>
      <w:r w:rsidR="00C541B7" w:rsidRPr="00C541B7">
        <w:rPr>
          <w:rFonts w:ascii="Tw Cen MT" w:hAnsi="Tw Cen MT"/>
          <w:sz w:val="24"/>
          <w:szCs w:val="24"/>
        </w:rPr>
        <w:t xml:space="preserve"> for more information</w:t>
      </w:r>
      <w:r w:rsidR="004202F4" w:rsidRPr="00C541B7">
        <w:rPr>
          <w:rFonts w:ascii="Tw Cen MT" w:hAnsi="Tw Cen MT"/>
          <w:sz w:val="24"/>
          <w:szCs w:val="24"/>
        </w:rPr>
        <w:t>.</w:t>
      </w:r>
    </w:p>
    <w:p w14:paraId="6B0DC693" w14:textId="77777777" w:rsidR="00A701A4" w:rsidRPr="00A701A4" w:rsidRDefault="00A701A4" w:rsidP="0008140B">
      <w:pPr>
        <w:spacing w:after="0"/>
        <w:rPr>
          <w:rFonts w:ascii="Tw Cen MT" w:hAnsi="Tw Cen MT"/>
          <w:b/>
          <w:u w:val="single"/>
        </w:rPr>
      </w:pPr>
    </w:p>
    <w:p w14:paraId="0A87DF94" w14:textId="77777777" w:rsidR="0008140B" w:rsidRPr="00A701A4" w:rsidRDefault="004F7869" w:rsidP="0008140B">
      <w:pPr>
        <w:spacing w:after="0"/>
        <w:rPr>
          <w:b/>
          <w:u w:val="single"/>
        </w:rPr>
      </w:pPr>
      <w:r w:rsidRPr="00A701A4">
        <w:rPr>
          <w:b/>
          <w:u w:val="single"/>
        </w:rPr>
        <w:t>Items Included in the purchase price:</w:t>
      </w:r>
    </w:p>
    <w:p w14:paraId="1998F314" w14:textId="77777777" w:rsidR="0008140B" w:rsidRPr="00A701A4" w:rsidRDefault="00023C3E" w:rsidP="0008140B">
      <w:pPr>
        <w:spacing w:after="0"/>
      </w:pPr>
      <w:r w:rsidRPr="00A701A4">
        <w:t>LP Smart side siding</w:t>
      </w:r>
    </w:p>
    <w:p w14:paraId="1BB21697" w14:textId="77777777" w:rsidR="003E1731" w:rsidRPr="00A701A4" w:rsidRDefault="0008140B" w:rsidP="0008140B">
      <w:pPr>
        <w:spacing w:after="0"/>
      </w:pPr>
      <w:r w:rsidRPr="00A701A4">
        <w:t xml:space="preserve">Anderson </w:t>
      </w:r>
      <w:r w:rsidR="00C541B7">
        <w:t>400 series</w:t>
      </w:r>
      <w:r w:rsidR="003E1731" w:rsidRPr="00A701A4">
        <w:t xml:space="preserve"> windows</w:t>
      </w:r>
    </w:p>
    <w:p w14:paraId="1A196DE8" w14:textId="77777777" w:rsidR="00DE2087" w:rsidRPr="00A701A4" w:rsidRDefault="00DE2087" w:rsidP="0008140B">
      <w:pPr>
        <w:spacing w:after="0"/>
      </w:pPr>
      <w:r w:rsidRPr="00A701A4">
        <w:t>8’ p</w:t>
      </w:r>
      <w:r w:rsidR="00C541B7">
        <w:t>oured concrete basement walls (1</w:t>
      </w:r>
      <w:r w:rsidR="00DE1EF4" w:rsidRPr="00A701A4">
        <w:t xml:space="preserve"> basement window with well</w:t>
      </w:r>
      <w:r w:rsidRPr="00A701A4">
        <w:t>)</w:t>
      </w:r>
    </w:p>
    <w:p w14:paraId="5C9A28F5" w14:textId="77777777" w:rsidR="00FC3B6E" w:rsidRPr="00A701A4" w:rsidRDefault="00FC3B6E" w:rsidP="0008140B">
      <w:pPr>
        <w:spacing w:after="0"/>
      </w:pPr>
      <w:r w:rsidRPr="00A701A4">
        <w:t>2 x 6 exterior walls</w:t>
      </w:r>
    </w:p>
    <w:p w14:paraId="21222A61" w14:textId="77777777" w:rsidR="00D30093" w:rsidRPr="00A701A4" w:rsidRDefault="00D30093" w:rsidP="0008140B">
      <w:pPr>
        <w:spacing w:after="0"/>
      </w:pPr>
      <w:r w:rsidRPr="00A701A4">
        <w:t>BIB insulation system (foam on box sills)</w:t>
      </w:r>
    </w:p>
    <w:p w14:paraId="36C089E1" w14:textId="77777777" w:rsidR="00D30093" w:rsidRPr="00A701A4" w:rsidRDefault="00D30093" w:rsidP="0008140B">
      <w:pPr>
        <w:spacing w:after="0"/>
      </w:pPr>
      <w:r w:rsidRPr="00A701A4">
        <w:t>Steel insulated exterior doors</w:t>
      </w:r>
    </w:p>
    <w:p w14:paraId="137650E3" w14:textId="77777777" w:rsidR="00023C3E" w:rsidRPr="00A701A4" w:rsidRDefault="003E1731" w:rsidP="0008140B">
      <w:pPr>
        <w:spacing w:after="0"/>
      </w:pPr>
      <w:r w:rsidRPr="00A701A4">
        <w:t>Village water and sewer</w:t>
      </w:r>
    </w:p>
    <w:p w14:paraId="3D09C744" w14:textId="77777777" w:rsidR="00DE2087" w:rsidRPr="00A701A4" w:rsidRDefault="00DE2087" w:rsidP="0008140B">
      <w:pPr>
        <w:spacing w:after="0"/>
      </w:pPr>
      <w:r w:rsidRPr="00A701A4">
        <w:t>Sump pit and pump</w:t>
      </w:r>
    </w:p>
    <w:p w14:paraId="3B2E5B63" w14:textId="77777777" w:rsidR="00DE2087" w:rsidRPr="00A701A4" w:rsidRDefault="00DE2087" w:rsidP="0008140B">
      <w:pPr>
        <w:spacing w:after="0"/>
      </w:pPr>
      <w:r w:rsidRPr="00A701A4">
        <w:t>Water softener</w:t>
      </w:r>
    </w:p>
    <w:p w14:paraId="7C74BD14" w14:textId="77777777" w:rsidR="00D30093" w:rsidRPr="00A701A4" w:rsidRDefault="00D30093" w:rsidP="0008140B">
      <w:pPr>
        <w:spacing w:after="0"/>
      </w:pPr>
      <w:proofErr w:type="gramStart"/>
      <w:r w:rsidRPr="00A701A4">
        <w:t>40 gallon</w:t>
      </w:r>
      <w:proofErr w:type="gramEnd"/>
      <w:r w:rsidRPr="00A701A4">
        <w:t xml:space="preserve"> water heater</w:t>
      </w:r>
    </w:p>
    <w:p w14:paraId="2586997C" w14:textId="77777777" w:rsidR="002A4E88" w:rsidRPr="00A701A4" w:rsidRDefault="002A4E88" w:rsidP="0008140B">
      <w:pPr>
        <w:spacing w:after="0"/>
      </w:pPr>
      <w:r w:rsidRPr="00A701A4">
        <w:t xml:space="preserve">Upgraded 95% efficient </w:t>
      </w:r>
      <w:proofErr w:type="spellStart"/>
      <w:r w:rsidRPr="00A701A4">
        <w:t>Rheem</w:t>
      </w:r>
      <w:proofErr w:type="spellEnd"/>
      <w:r w:rsidRPr="00A701A4">
        <w:t xml:space="preserve"> furnace</w:t>
      </w:r>
    </w:p>
    <w:p w14:paraId="37BAEF35" w14:textId="77777777" w:rsidR="00D30093" w:rsidRPr="00A701A4" w:rsidRDefault="00F42618" w:rsidP="0008140B">
      <w:pPr>
        <w:spacing w:after="0"/>
      </w:pPr>
      <w:proofErr w:type="spellStart"/>
      <w:r w:rsidRPr="00A701A4">
        <w:t>Rheem</w:t>
      </w:r>
      <w:proofErr w:type="spellEnd"/>
      <w:r w:rsidRPr="00A701A4">
        <w:t xml:space="preserve"> Central air conditioner </w:t>
      </w:r>
    </w:p>
    <w:p w14:paraId="197790D5" w14:textId="77777777" w:rsidR="00560A17" w:rsidRPr="00A701A4" w:rsidRDefault="005546CC" w:rsidP="00560A17">
      <w:pPr>
        <w:spacing w:after="0"/>
      </w:pPr>
      <w:proofErr w:type="spellStart"/>
      <w:r w:rsidRPr="00A701A4">
        <w:t>RenewAire</w:t>
      </w:r>
      <w:proofErr w:type="spellEnd"/>
      <w:r w:rsidRPr="00A701A4">
        <w:t xml:space="preserve"> air exchanger</w:t>
      </w:r>
    </w:p>
    <w:p w14:paraId="1AFC0749" w14:textId="77777777" w:rsidR="009622E5" w:rsidRPr="00A701A4" w:rsidRDefault="004F7869" w:rsidP="0008140B">
      <w:pPr>
        <w:spacing w:after="0"/>
      </w:pPr>
      <w:r w:rsidRPr="00A701A4">
        <w:t>Kohler plumbing fixtures</w:t>
      </w:r>
    </w:p>
    <w:p w14:paraId="51B02F12" w14:textId="77777777" w:rsidR="00D30093" w:rsidRPr="00314FF6" w:rsidRDefault="009B005C" w:rsidP="0008140B">
      <w:pPr>
        <w:spacing w:after="0"/>
      </w:pPr>
      <w:r w:rsidRPr="00314FF6">
        <w:t>Microwave,</w:t>
      </w:r>
      <w:r w:rsidR="00F42618" w:rsidRPr="00314FF6">
        <w:t xml:space="preserve"> dishwasher</w:t>
      </w:r>
      <w:r w:rsidRPr="00314FF6">
        <w:t xml:space="preserve"> and garbage disposal </w:t>
      </w:r>
    </w:p>
    <w:p w14:paraId="6F0A9E2D" w14:textId="77777777" w:rsidR="00314FF6" w:rsidRPr="00314FF6" w:rsidRDefault="00314FF6" w:rsidP="0008140B">
      <w:pPr>
        <w:spacing w:after="0"/>
        <w:rPr>
          <w:rFonts w:ascii="Tw Cen MT" w:hAnsi="Tw Cen MT"/>
        </w:rPr>
      </w:pPr>
      <w:r w:rsidRPr="00314FF6">
        <w:rPr>
          <w:rFonts w:ascii="Tw Cen MT" w:hAnsi="Tw Cen MT"/>
        </w:rPr>
        <w:t>Interior finishes completed (paint, flooring, and light fixtures)</w:t>
      </w:r>
    </w:p>
    <w:p w14:paraId="05631FFC" w14:textId="77777777" w:rsidR="00C541B7" w:rsidRPr="00314FF6" w:rsidRDefault="00C541B7" w:rsidP="0008140B">
      <w:pPr>
        <w:spacing w:after="0"/>
      </w:pPr>
      <w:r w:rsidRPr="00314FF6">
        <w:t>Holiday cabinets</w:t>
      </w:r>
    </w:p>
    <w:p w14:paraId="46CEAEEF" w14:textId="77777777" w:rsidR="00C541B7" w:rsidRPr="00314FF6" w:rsidRDefault="00C541B7" w:rsidP="0008140B">
      <w:pPr>
        <w:spacing w:after="0"/>
      </w:pPr>
      <w:r w:rsidRPr="00314FF6">
        <w:t>Quartz countertops in kitchen</w:t>
      </w:r>
    </w:p>
    <w:p w14:paraId="0219DCFF" w14:textId="77777777" w:rsidR="00C541B7" w:rsidRPr="00314FF6" w:rsidRDefault="00C541B7" w:rsidP="0008140B">
      <w:pPr>
        <w:spacing w:after="0"/>
      </w:pPr>
      <w:r w:rsidRPr="00314FF6">
        <w:t>Mannington luxury laminate flooring</w:t>
      </w:r>
    </w:p>
    <w:p w14:paraId="353FD1C5" w14:textId="77777777" w:rsidR="00023C3E" w:rsidRPr="00A15053" w:rsidRDefault="00C541B7" w:rsidP="0008140B">
      <w:pPr>
        <w:spacing w:after="0"/>
      </w:pPr>
      <w:r w:rsidRPr="00314FF6">
        <w:t>Solid core painted</w:t>
      </w:r>
      <w:r w:rsidR="00023C3E" w:rsidRPr="00314FF6">
        <w:t xml:space="preserve"> doors</w:t>
      </w:r>
      <w:r w:rsidR="003E1731" w:rsidRPr="00A15053">
        <w:t xml:space="preserve"> </w:t>
      </w:r>
    </w:p>
    <w:p w14:paraId="6C5F2FB5" w14:textId="4E8761F2" w:rsidR="00DE2087" w:rsidRPr="00A701A4" w:rsidRDefault="0081395C" w:rsidP="0008140B">
      <w:pPr>
        <w:spacing w:after="0"/>
      </w:pPr>
      <w:r w:rsidRPr="00A701A4">
        <w:t>Exterior service wal</w:t>
      </w:r>
      <w:r w:rsidR="00DE1F96">
        <w:t>k and</w:t>
      </w:r>
      <w:r w:rsidRPr="00A701A4">
        <w:t xml:space="preserve"> driveway</w:t>
      </w:r>
    </w:p>
    <w:p w14:paraId="1AB62BFE" w14:textId="77777777" w:rsidR="00732CCE" w:rsidRPr="00A701A4" w:rsidRDefault="00732CCE" w:rsidP="0008140B">
      <w:pPr>
        <w:spacing w:after="0"/>
      </w:pPr>
      <w:r w:rsidRPr="00A701A4">
        <w:t>Large concrete patio</w:t>
      </w:r>
      <w:r w:rsidR="00A15053">
        <w:tab/>
      </w:r>
      <w:r w:rsidR="00A15053">
        <w:tab/>
      </w:r>
      <w:r w:rsidR="00A15053">
        <w:tab/>
      </w:r>
      <w:r w:rsidR="00A15053">
        <w:tab/>
      </w:r>
      <w:r w:rsidR="00A15053">
        <w:tab/>
      </w:r>
      <w:r w:rsidR="00A15053">
        <w:tab/>
      </w:r>
      <w:r w:rsidR="00A15053">
        <w:tab/>
      </w:r>
      <w:r w:rsidR="00A15053">
        <w:tab/>
      </w:r>
      <w:r w:rsidR="00A15053" w:rsidRPr="00A15053">
        <w:rPr>
          <w:b/>
          <w:u w:val="single"/>
        </w:rPr>
        <w:t>Items not included:</w:t>
      </w:r>
    </w:p>
    <w:p w14:paraId="59C25EDA" w14:textId="77777777" w:rsidR="004F7869" w:rsidRPr="00A701A4" w:rsidRDefault="0081395C" w:rsidP="0008140B">
      <w:pPr>
        <w:spacing w:after="0"/>
      </w:pPr>
      <w:r w:rsidRPr="00A701A4">
        <w:t>Two</w:t>
      </w:r>
      <w:r w:rsidR="00DE1EF4" w:rsidRPr="00A701A4">
        <w:t xml:space="preserve"> car</w:t>
      </w:r>
      <w:r w:rsidR="004F7869" w:rsidRPr="00A701A4">
        <w:t xml:space="preserve"> g</w:t>
      </w:r>
      <w:r w:rsidR="00C97F48" w:rsidRPr="00A701A4">
        <w:t xml:space="preserve">arage </w:t>
      </w:r>
      <w:r w:rsidR="00A15053">
        <w:tab/>
      </w:r>
      <w:r w:rsidR="00A15053">
        <w:tab/>
      </w:r>
      <w:r w:rsidR="00A15053">
        <w:tab/>
      </w:r>
      <w:r w:rsidR="00A15053">
        <w:tab/>
      </w:r>
      <w:r w:rsidR="00A15053">
        <w:tab/>
      </w:r>
      <w:r w:rsidR="00A15053">
        <w:tab/>
      </w:r>
      <w:r w:rsidR="00A15053">
        <w:tab/>
      </w:r>
      <w:r w:rsidR="00A15053">
        <w:tab/>
      </w:r>
      <w:r w:rsidR="00A15053">
        <w:tab/>
        <w:t>Window treatments</w:t>
      </w:r>
    </w:p>
    <w:p w14:paraId="10BDB826" w14:textId="54AE0ECD" w:rsidR="00E70814" w:rsidRPr="00A701A4" w:rsidRDefault="00E70814" w:rsidP="0008140B">
      <w:pPr>
        <w:spacing w:after="0"/>
      </w:pPr>
      <w:r w:rsidRPr="00A701A4">
        <w:t>Insul</w:t>
      </w:r>
      <w:r w:rsidR="0081395C" w:rsidRPr="00A701A4">
        <w:t>ated and drywalled garage with 1 garage drain</w:t>
      </w:r>
      <w:r w:rsidR="00A15053">
        <w:tab/>
      </w:r>
      <w:r w:rsidR="00A15053">
        <w:tab/>
      </w:r>
      <w:r w:rsidR="00A15053">
        <w:tab/>
      </w:r>
      <w:r w:rsidR="00A15053">
        <w:tab/>
      </w:r>
    </w:p>
    <w:p w14:paraId="594E534F" w14:textId="77777777" w:rsidR="00DE2087" w:rsidRPr="00A701A4" w:rsidRDefault="004F7869" w:rsidP="00560A17">
      <w:pPr>
        <w:spacing w:after="0"/>
      </w:pPr>
      <w:r w:rsidRPr="00A701A4">
        <w:t>Future plumbing for bathroom in basement floor</w:t>
      </w:r>
      <w:r w:rsidR="005546CC" w:rsidRPr="00A701A4">
        <w:tab/>
      </w:r>
      <w:r w:rsidR="005546CC" w:rsidRPr="00A701A4">
        <w:tab/>
      </w:r>
      <w:r w:rsidR="005546CC" w:rsidRPr="00A701A4">
        <w:tab/>
      </w:r>
    </w:p>
    <w:p w14:paraId="2CDEDECF" w14:textId="77777777" w:rsidR="00FC3B6E" w:rsidRPr="00A701A4" w:rsidRDefault="00FD306B" w:rsidP="00FC3B6E">
      <w:pPr>
        <w:spacing w:after="0"/>
      </w:pPr>
      <w:r w:rsidRPr="00A701A4">
        <w:t>Buried downspouts</w:t>
      </w:r>
      <w:r w:rsidR="00DE1EF4" w:rsidRPr="00A701A4">
        <w:tab/>
      </w:r>
      <w:r w:rsidR="00DE1EF4" w:rsidRPr="00A701A4">
        <w:tab/>
      </w:r>
      <w:r w:rsidRPr="00A701A4">
        <w:tab/>
      </w:r>
      <w:r w:rsidR="00FC3B6E" w:rsidRPr="00A701A4">
        <w:tab/>
      </w:r>
      <w:r w:rsidR="00FC3B6E" w:rsidRPr="00A701A4">
        <w:tab/>
      </w:r>
      <w:r w:rsidR="00FC3B6E" w:rsidRPr="00A701A4">
        <w:tab/>
      </w:r>
      <w:r w:rsidR="00FC3B6E" w:rsidRPr="00A701A4">
        <w:tab/>
      </w:r>
    </w:p>
    <w:p w14:paraId="7D166E42" w14:textId="77777777" w:rsidR="00C62CA7" w:rsidRPr="00A701A4" w:rsidRDefault="00C62CA7" w:rsidP="00FC3B6E">
      <w:pPr>
        <w:spacing w:after="0"/>
      </w:pPr>
      <w:r w:rsidRPr="00A701A4">
        <w:t>Lawn</w:t>
      </w:r>
      <w:r w:rsidRPr="00A701A4">
        <w:tab/>
      </w:r>
      <w:r w:rsidRPr="00A701A4">
        <w:tab/>
      </w:r>
      <w:r w:rsidRPr="00A701A4">
        <w:tab/>
      </w:r>
      <w:r w:rsidRPr="00A701A4">
        <w:tab/>
      </w:r>
      <w:r w:rsidRPr="00A701A4">
        <w:tab/>
      </w:r>
      <w:r w:rsidRPr="00A701A4">
        <w:tab/>
      </w:r>
      <w:r w:rsidRPr="00A701A4">
        <w:tab/>
      </w:r>
      <w:r w:rsidRPr="00A701A4">
        <w:tab/>
      </w:r>
      <w:r w:rsidRPr="00A701A4">
        <w:tab/>
      </w:r>
    </w:p>
    <w:sectPr w:rsidR="00C62CA7" w:rsidRPr="00A701A4" w:rsidSect="00A15053">
      <w:footerReference w:type="default" r:id="rId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DA41C" w14:textId="77777777" w:rsidR="00D41F4D" w:rsidRDefault="00D41F4D" w:rsidP="00A15053">
      <w:pPr>
        <w:spacing w:after="0" w:line="240" w:lineRule="auto"/>
      </w:pPr>
      <w:r>
        <w:separator/>
      </w:r>
    </w:p>
  </w:endnote>
  <w:endnote w:type="continuationSeparator" w:id="0">
    <w:p w14:paraId="1D065A6B" w14:textId="77777777" w:rsidR="00D41F4D" w:rsidRDefault="00D41F4D" w:rsidP="00A1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C3E1" w14:textId="77777777" w:rsidR="00A15053" w:rsidRDefault="00A15053">
    <w:pPr>
      <w:pStyle w:val="Footer"/>
    </w:pPr>
  </w:p>
  <w:p w14:paraId="52D873AA" w14:textId="77777777" w:rsidR="00A15053" w:rsidRDefault="00A15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0C99E" w14:textId="77777777" w:rsidR="00D41F4D" w:rsidRDefault="00D41F4D" w:rsidP="00A15053">
      <w:pPr>
        <w:spacing w:after="0" w:line="240" w:lineRule="auto"/>
      </w:pPr>
      <w:r>
        <w:separator/>
      </w:r>
    </w:p>
  </w:footnote>
  <w:footnote w:type="continuationSeparator" w:id="0">
    <w:p w14:paraId="143226E6" w14:textId="77777777" w:rsidR="00D41F4D" w:rsidRDefault="00D41F4D" w:rsidP="00A15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72"/>
    <w:rsid w:val="00015BD8"/>
    <w:rsid w:val="00023C3E"/>
    <w:rsid w:val="0008140B"/>
    <w:rsid w:val="00103B6B"/>
    <w:rsid w:val="00130797"/>
    <w:rsid w:val="002A4E88"/>
    <w:rsid w:val="00314FF6"/>
    <w:rsid w:val="00393A23"/>
    <w:rsid w:val="003E1731"/>
    <w:rsid w:val="003F11C1"/>
    <w:rsid w:val="004202F4"/>
    <w:rsid w:val="004C4289"/>
    <w:rsid w:val="004F7869"/>
    <w:rsid w:val="00526F29"/>
    <w:rsid w:val="005546CC"/>
    <w:rsid w:val="00556C59"/>
    <w:rsid w:val="00560A17"/>
    <w:rsid w:val="00594578"/>
    <w:rsid w:val="005E4BB0"/>
    <w:rsid w:val="00622B36"/>
    <w:rsid w:val="00660CEE"/>
    <w:rsid w:val="006B1D27"/>
    <w:rsid w:val="006D0B00"/>
    <w:rsid w:val="00732CCE"/>
    <w:rsid w:val="00754C72"/>
    <w:rsid w:val="00767DF9"/>
    <w:rsid w:val="00796947"/>
    <w:rsid w:val="0081395C"/>
    <w:rsid w:val="00900727"/>
    <w:rsid w:val="0091252C"/>
    <w:rsid w:val="00917344"/>
    <w:rsid w:val="009622E5"/>
    <w:rsid w:val="009705E0"/>
    <w:rsid w:val="009B005C"/>
    <w:rsid w:val="009C1900"/>
    <w:rsid w:val="009D182B"/>
    <w:rsid w:val="009E088C"/>
    <w:rsid w:val="009E0DF6"/>
    <w:rsid w:val="00A15053"/>
    <w:rsid w:val="00A43E50"/>
    <w:rsid w:val="00A701A4"/>
    <w:rsid w:val="00AF3BD9"/>
    <w:rsid w:val="00B552C4"/>
    <w:rsid w:val="00C541B7"/>
    <w:rsid w:val="00C62CA7"/>
    <w:rsid w:val="00C97F48"/>
    <w:rsid w:val="00CD1DD1"/>
    <w:rsid w:val="00D01209"/>
    <w:rsid w:val="00D30093"/>
    <w:rsid w:val="00D41F4D"/>
    <w:rsid w:val="00D97815"/>
    <w:rsid w:val="00DE1EF4"/>
    <w:rsid w:val="00DE1F96"/>
    <w:rsid w:val="00DE2087"/>
    <w:rsid w:val="00E70814"/>
    <w:rsid w:val="00F42618"/>
    <w:rsid w:val="00FC3B6E"/>
    <w:rsid w:val="00FD306B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BE23"/>
  <w15:docId w15:val="{0BE7EDD6-0ADD-4271-851C-8822EE40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3"/>
  </w:style>
  <w:style w:type="paragraph" w:styleId="Footer">
    <w:name w:val="footer"/>
    <w:basedOn w:val="Normal"/>
    <w:link w:val="FooterChar"/>
    <w:uiPriority w:val="99"/>
    <w:unhideWhenUsed/>
    <w:rsid w:val="00A1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VanEss</dc:creator>
  <cp:lastModifiedBy>Angie DeBlaey</cp:lastModifiedBy>
  <cp:revision>3</cp:revision>
  <cp:lastPrinted>2020-09-25T16:55:00Z</cp:lastPrinted>
  <dcterms:created xsi:type="dcterms:W3CDTF">2020-09-25T16:57:00Z</dcterms:created>
  <dcterms:modified xsi:type="dcterms:W3CDTF">2021-01-22T17:57:00Z</dcterms:modified>
</cp:coreProperties>
</file>